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Inchcape Motor Polska rozbudowuje sieć sprzedaży i otwiera nowy salon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jednego z czołowych dealerów marki BMW i MINI - BMW Inchcape Motor Polska podpisał list intencyjny, potwierdzający wydanie zgody na otwarcie dealerstwa BMW, BMW Motorrad oraz MINI w Poznaniu. Będzie to 3 salon tej ekskluzywnej sieci sprzedaży samochodów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BMW Inchcape Motor Polska prowadził salony w Warszawie i Wrocławiu. W 2015 roku wrocławski salon Inchcape Motor Polska znalazł się na czele listy najlepszych salonów samochodowych w Polsce, w badaniu „Tajemniczy klienci”, przeprowadzonego przez firmę International Service Check (ISC). BMW Inchcape Motor Polska otrzymał również w styczniu br. tytuł Dealera Roku BMW i MINI 2015.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Motor Polska planuje otwarcie największego salonu BMW w Poznaniu, zlokalizowanego bezpośrednio przy drodze krajowej nr 92 (Swadzim). Otwarcie ma nastąpić w 2017 roku a zatrudnienie ma znaleźć ponad 100 pracowników, w ramach salonu i serwisu marki BMW, BMW Motorrad oraz MINI. Oprócz sprzedaży nowych pojazdów, w obiekcie znajdzie się również ekspozycja samochodów używanych BMW Premium Selection.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otwarcia salonu w Poznaniu przygotowywaliśmy się od dłuższego czasu. Jako firma wywodząca się i doświadczona w branży motoryzacyjnej chcieliśmy mieć pewność, że uruchomimy salon w odpowiednim miejscu i momencie. Dodatkowo musieliśmy spełnić szereg wymagań BMW. Wkrótce rozpoczniemy proces rekrutacji i szkoleń pracowników </w:t>
      </w:r>
      <w:r>
        <w:rPr>
          <w:rFonts w:ascii="calibri" w:hAnsi="calibri" w:eastAsia="calibri" w:cs="calibri"/>
          <w:sz w:val="24"/>
          <w:szCs w:val="24"/>
        </w:rPr>
        <w:t xml:space="preserve">- dodaje Marcin Słomkowski, prezes BMW Inchcape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BMW Inchcape przyspiesza tempo rozwoju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Inchcape w obu lokalizacjach sprzedał łącznie 2550 pojazdów, w tym ponad 1.700 nowych pojazdów z koncernu BMW, co stanowiło wzrost o ponad 30% w stosunku do 2014 (1.350). W 2016 roku firma planuje przyspieszyć tempo rozwoju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wzrost wolumenu sprzedaży obecnie sprzedawanych marek (BMW, MINI, BMW Motorrad). Nie zamykamy się również na dalszy rozwój biznesu w Polsce, uważnie analizując pojawiające się możliwości. Rozwój sieci w kolejnej aglomeracji – Poznaniu – pozwoli nam na realizację naszych planów utrzymania dynamiki sprzedaży </w:t>
      </w:r>
      <w:r>
        <w:rPr>
          <w:rFonts w:ascii="calibri" w:hAnsi="calibri" w:eastAsia="calibri" w:cs="calibri"/>
          <w:sz w:val="24"/>
          <w:szCs w:val="24"/>
        </w:rPr>
        <w:t xml:space="preserve">‘’– podkreśla Marcin Słomkowski, prezes BMW Inchcape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od dawna leżał na mapie zainteresowania brytyjskiego koncernu motoryzacyjnego, który działa w 26 krajach, reprezentując 25 marek samochodowych. W skali globalnej firma prowadzi 200 salonów dealerskich i sprzedaje średnio 1 samochód co 2 minuty. Teraz sieć powiększy się o nową placówkę, która ma przyjąć pierwszych klientów w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2024-03-29T07:14:32+01:00</dcterms:created>
  <dcterms:modified xsi:type="dcterms:W3CDTF">2024-03-29T07:14:32+01:00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