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Propozycje rządu zrujnują polski handel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PGS, organizacja skupiająca ponad 600 sklepów pod markami Top Market, Minuta8, Delica, Społem jest zszokowana propozycjami rządu, zakładającymi stawki 0,7% i 1,3% podatku od przychodów sieci handlowych. To wyraźny sygnał, że stawki będą preferencyjne dla zagranicznych, dużych sieci i zrujnują polski handel.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Zaproponowane przez Ministra Finansów (mf.gov.pl) stawki są korzystne dla sieci zagranicznych i stanowią olbrzymie zagrożenie dla małych i średnich firm - polskich firm o rentowności 1% </w:t>
      </w:r>
      <w:r>
        <w:rPr>
          <w:rFonts w:ascii="calibri" w:hAnsi="calibri" w:eastAsia="calibri" w:cs="calibri"/>
          <w:sz w:val="24"/>
          <w:szCs w:val="24"/>
        </w:rPr>
        <w:t xml:space="preserve"> - twierdzi Michał Sadecki, prezes sieci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kontrowersje budzi również stawka 1,9% od przychodów ze sprzedaży detalicznej prowadzonej w soboty, niedziele i inne dni ustawowo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Nigdy, podczas konsultacji rządu z branżą, nie rozmawialiśmy o podatku specjalnym nałożonym na sprzedaż w soboty i niedziele! Takie zapisy ustawy prowadzą do załamania polskiego handlu</w:t>
      </w:r>
      <w:r>
        <w:rPr>
          <w:rFonts w:ascii="calibri" w:hAnsi="calibri" w:eastAsia="calibri" w:cs="calibri"/>
          <w:sz w:val="24"/>
          <w:szCs w:val="24"/>
        </w:rPr>
        <w:t xml:space="preserve"> - dodaje Michał Sadecki z PGS.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iż podczas spotkania w dniu 08.01.2016, Premier Beata Szydło złożyła deklarację, że podatek będzie chronić małe i średnie firmy. Pojawiły się również propozycje, aby niedziele i święta objąć całkowitym zakazem handlu, a nie podatkiem.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oświadcza, że jeśli progi przedstawione przez Ministerstwo Finansów wejdą w życie będzie to najczarniejszy dzień w historii polskiego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2026-07-14T02:57:56+02:00</dcterms:created>
  <dcterms:modified xsi:type="dcterms:W3CDTF">2026-07-14T02:57:56+02:00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