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sieć Top Market stawia na rozwój organiczny i otwiera kolejne sklepy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Market, polska sieć sklepów spożywczych, która działa już na rynku od 14 lat planuje dalszą ekspansję. Przedstawiciele zapowiadają nawiązanie współpracy z polskimi przedsiębiorcami z branży handlowej oraz otwarcie co najmniej 20 placówek do końca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należąca do Polskiej Grupy Supermarketów (PGS) liczy już 600 sklepów i zatrudnia łącznie ponad 8500 pracowników w placówkach na Lubelszczyźnie, Pomorzu, Warmii, Kujawach, Podlasiu oraz w województwie łódzkim. Teraz zaprasza do współpracy kolejne placówki i do końca roku ma mieć 20 nowych punktów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Obecnie skupiamy się głównie na wzroście organicznym sieci, m.in. dzięki coraz szerszemu wachlarzowi produktów marek własnych. Prowadzimy również rozmowy z polskimi przedstawicielami drobnego handlu, w celu poszerzenia siatki placówek - </w:t>
      </w:r>
      <w:r>
        <w:rPr>
          <w:rFonts w:ascii="calibri" w:hAnsi="calibri" w:eastAsia="calibri" w:cs="calibri"/>
          <w:sz w:val="24"/>
          <w:szCs w:val="24"/>
        </w:rPr>
        <w:t xml:space="preserve">mówi Michał Sadecki, prezes Polskiej Grupy Supermarketów, do której należy Top 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spółka Lubelski Handel otworzyła swój czternasty sklep pod egidą Top Market. Kolejny to Lewiatan Kujawy, który zmienił markę na Top Market w ostatnim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Analizujemy oferty i rozwój sytuacji. Nie wykluczamy nawiązania współpracy z innymi sklepami tej sieci</w:t>
      </w:r>
      <w:r>
        <w:rPr>
          <w:rFonts w:ascii="calibri" w:hAnsi="calibri" w:eastAsia="calibri" w:cs="calibri"/>
          <w:sz w:val="24"/>
          <w:szCs w:val="24"/>
        </w:rPr>
        <w:t xml:space="preserve"> - dodaje prezes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 Market to obecnie jedna z największych polskich sieci handlowych. Według ostatniego raportu firmy Roland Berger, Top Market była trzecią najszybciej rozwijającą się siecią sklepów spożywczych w Polsce, z średniorocznym wzrostem oscylującym w granicach 30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przedstawicieli Top Market 70% produktów sprzedawanych w sklepach tej sieci, pochodzi od polskich producentów. Pochodzenie produktu, obok jego jakości i ceny, to jeden z najważniejszych kryteriów wyboru, którym kieruje się już blisko połowa Polaków. Top Market chce by trend ten był jeszcze silniejszy.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naszych działaniach staramy się kierować zasadą patriotyzmu ekonomicznego. Zdajemy sobie sprawę, jak ważne dla gospodarki jest wsparcie rodzimych producentów, dlatego naszym klientom oferujemy możliwie największy asortyment polskich produktów –</w:t>
      </w:r>
      <w:r>
        <w:rPr>
          <w:rFonts w:ascii="calibri" w:hAnsi="calibri" w:eastAsia="calibri" w:cs="calibri"/>
          <w:sz w:val="24"/>
          <w:szCs w:val="24"/>
        </w:rPr>
        <w:t xml:space="preserve"> podkreśla Michał Sadecki, prezes PGS, skupiającej marki Top Marker, Minuta8 i Delica.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zeszłym roku Polska Grupa Supermarketów wystartowała z własną linią produktów spożywczych i higienicznych O! Dobre. Pewne. Twoje. Dziś marka własna Grupy liczy ponad 120 pozycji i umożliwia skuteczne rywalizowanie z zagranicznymi sieciami handlowymi. Jak zapewniają przedstawiciele, marka własna produkowana jest wyłącznie w Polsce we współpracy z rodzimymi dostawcami.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2026-10-30T16:12:51+01:00</dcterms:created>
  <dcterms:modified xsi:type="dcterms:W3CDTF">2026-10-30T16:12:51+01:00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