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Firmowa sieć pod ochroną - seria 15000 i 23000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® Software Technologies Ltd., największy na świecie wyspecjalizowany dostawca rozwiązań w zakresie bezpieczeństwa, poinformował w tym tygodniu o wprowadzeniu na rynek nowych serii produktów, oznaczonych numerami 15000 i 23000.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Nowa, specjalnie zaprojektowana platforma sprzętowa pozwala zwiększyć bezpieczeństwo infrastruktury informatycznej zarówno dziś, jak i w przyszłości, umożliwiając m.in. zapobieganie atakom wykorzystującym luki „zero-day”.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bardziej zaawansowane technicznie metody stosowane przez cyberprzestępców poważnie osłabiają skuteczność tradycyjnych zabezpieczeń.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opublikowanego niedawno przez firmę Check Point 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wynika, że każdej godziny pobieranych jest ponad 106 nieznanych jeszcze niebezpiecznych programów – i liczba ta stale rośnie. Mimo to tylko nieznaczny odsetek firm korzysta z najnowszych zabezpieczeń, zdolnych zapobiegać atakom wykorzystującym luki „zero-day”. Główną przyczyną tego stanu rzeczy są obawy, że rozwiązania takie spowodują pogorszenie wydajności i niezawodności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Aby obronić się przez cyberatakami, wszystkie firmy – zarówno małe, jak i duże – muszą zmodernizować infrastrukturę w sposób, który zapewni większą odporność na zagrożenia, większą wydajność i wyższy poziom techniczny — stwierdził Gabi Reish, wiceprezes działu zarządzania produktem w firmie Check Point. — Oferując pełny zakres rozwiązań chroniących centrum przetwarzania danych przed atakami, produkty firmy Check Point serii 15000 i 23000 stanowią narzędzia, dzięki którym osoby odpowiedzialne za funkcjonowanie infrastruktury informatycznej mogą mieć pewność, że nie zostaną w tyle za cyberprzestępcami ani dziś, ani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firmy Check Point serii 15000 i 23000 zabezpieczają zaawansowane sieci komputerowe używane przez korporacje i centra przetwarzania danych przy użyciu unikalnej technologii, stanowiącej połączenie najbardziej kompleksowych i technicznie zaawansowanych zabezpieczeń z dedykowaną platformą sprzętową; pozwala to zapewnić wymagany poziom bezpieczeństwa bez pogorszenia wydajności i niezawodności infrastruktury. Nowe produkty oferują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najbardziej zaawansowanych technologii zapobiegania atakom.</w:t>
      </w:r>
      <w:r>
        <w:rPr>
          <w:rFonts w:ascii="calibri" w:hAnsi="calibri" w:eastAsia="calibri" w:cs="calibri"/>
          <w:sz w:val="24"/>
          <w:szCs w:val="24"/>
        </w:rPr>
        <w:t xml:space="preserve"> Obecne w dzisiejszym środowisku zagrożenia wymagają stosowania technologii nowej generacji, pozwalającej zapobiegać atakom z wyprzedzeniem. Nowe produkty firmy Check Point oferują w pełni zintegrowaną zaporę typu „firewall”, system zapobiegania włamaniom (IPS), zabezpieczenia antybot i antywirus, system monitorowania aplikacji, system filtrowania URL oraz wyróżnione nagrodami rozwiązanie typu „piaskownica”: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 SandBlast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skalowalne i niezawodne rozwiązanie, pozwalające zaspokoić rosnące potrzeby firm w zakresie przetwarzania szyfrowanych danych. </w:t>
      </w:r>
      <w:r>
        <w:rPr>
          <w:rFonts w:ascii="calibri" w:hAnsi="calibri" w:eastAsia="calibri" w:cs="calibri"/>
          <w:sz w:val="24"/>
          <w:szCs w:val="24"/>
        </w:rPr>
        <w:t xml:space="preserve">Umożliwiając monitorowanie szyfrowanych połączeń (SSL) bez zmniejszania szybkości transmisji, produkty firmy Check Point są przygotowane na to, że coraz więcej metod ataku wykorzystywać będzie połączenia szyfrowane.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Platforma technologiczna już dziś zaprojektowana z myślą o zagrożeniach, które pojawią się dopiero w przyszłości</w:t>
      </w:r>
      <w:r>
        <w:rPr>
          <w:rFonts w:ascii="calibri" w:hAnsi="calibri" w:eastAsia="calibri" w:cs="calibri"/>
          <w:sz w:val="24"/>
          <w:szCs w:val="24"/>
        </w:rPr>
        <w:t xml:space="preserve">. W nowych produktach firmy Check Point zastosowano nowoczesne zasady konstrukcji zabezpieczeń, takie jak: wszechstronna nadmiarowość, wsparcie dla różnych typów okablowania (kabli miedzianych i światłowodów), system zarządzania zewnętrznego („out-of-band”) oraz karty rozszerzeń 40G, pozwalające zwiększać wydajność systemu w miarę wzrostu obciążenia sieci. Wszystko to nie tylko pozwala skutecznie walczyć z istniejącymi zagrożeniami, ale także stanowi solidny fundament, na którym będzie można budować systemy zabezpieczeń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Rozwiązania pozwalające redukować zagrożenia systemów komputerowych stanowią niezbędny element współczesnej infrastruktury informatycznej — twierdzi Simon Lewis, znany międzynarodowy ekspert w dziedzinie bezpieczeństwa cybernetycznego oraz prezes i założyciel firmy usługowej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Dataway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zabezpieczaniu sieci. — Naszym klientom polecamy produkty najwyższej jakości, zdolne dostosować się do stale zmieniających się zagrożeń. Check Point rozumie skomplikowane problemy bezpieczeństwa systemów informatycznych dużych korporacji i dysponuje technologią zdolną zabezpieczyć klientów przed atakami.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resources/2015securityreport/index.html" TargetMode="External"/><Relationship Id="rId8" Type="http://schemas.openxmlformats.org/officeDocument/2006/relationships/hyperlink" Target="http://www.checkpoint.com/products-solutions/zero-day-protection/index.html" TargetMode="External"/><Relationship Id="rId9" Type="http://schemas.openxmlformats.org/officeDocument/2006/relationships/hyperlink" Target="http://www.datawa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2025-12-21T04:33:43+01:00</dcterms:created>
  <dcterms:modified xsi:type="dcterms:W3CDTF">2025-12-21T04:33:43+01:00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