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Szkolenia z cyberbezpieczeństwa już na edX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Jeden z wiodących dostawców rozwiązań z zakresu cyberbezpieczeństwa – Check Point, ogłosił nowe partnerstwo z edX, amerykańską platformą edukacyjną założoną przez Uniwersytet Harvarda i MIT, oferujące rosnącą serię kursów i treści dotyczących bezpieczeństwa cybernetycznego. Platformę edX wykorzystuje obecnie przeszło 30 milionów uczniów, a także czołowe światowe uniwersytety oraz firmy na całym świecie.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Kursy bezpieczeństwa cybernetycznego firmy Check Point dostępne za pośrednictwem platformy edX, zawierać będą m.in. serię Check Point Jump Start, która obejmuje podstawowe wykłady dotyczące bezpieczeństwa sieci i sieci hiperskalowej. Kolejne moduły będą systematycznie uzupełniane z uwzględnieniem rozwiązań bezpieczeństwa w chmurze oraz systemów dla małych i średnich firm. Kursy mają na celu podnoszenie umiejętności studentów lub specjalistów IT w zakresie cyberzagrożeń oraz zarządzania bezpieczeństwem.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Wszystkie moduły przygotowane przez Check Pointa są bezpłatne, by usunąć barierę kosztów oraz pomóc zmniejszyć lukę w zakresie dostępności na rynku specjalistów ds. cyberbezpieczeństwa.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Ostatnie badania</w:t>
        </w:r>
      </w:hyperlink>
      <w:r>
        <w:rPr>
          <w:rFonts w:ascii="calibri" w:hAnsi="calibri" w:eastAsia="calibri" w:cs="calibri"/>
          <w:sz w:val="24"/>
          <w:szCs w:val="24"/>
        </w:rPr>
        <w:t xml:space="preserve"> pokazują, że prawie dwie trzecie organizacji zgłosiło w zeszłym roku niedobór tego typu pracowników, a dla 36% był to główny problem w działach IT.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Współpraca z renomowaną platformą edX pozwala nam wypełnić istniejącą lukę w umiejętnościach w zakresie cyberbezpieczeństwa. Ponieważ światowy niedobór pracowników sektora przekroczył cztery miliony, organizacje muszą wzmocnić wysiłki, aby spróbować rozwiązać ten problem</w:t>
      </w:r>
      <w:r>
        <w:rPr>
          <w:rFonts w:ascii="calibri" w:hAnsi="calibri" w:eastAsia="calibri" w:cs="calibri"/>
          <w:sz w:val="24"/>
          <w:szCs w:val="24"/>
        </w:rPr>
        <w:t xml:space="preserve"> - powiedział Liat Doron, wiceprezes ds. Kształcenia i szkolenia w Check Point Software Technologies.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Współpraca z edX, w połączeniu z innymi naszymi inicjatywami, takimi jak SecureAcademy, pomoże uporać się z globalnymi niedoborami umiejętności i przyciągnąć nowe pokolenie specjalistów ds. Bezpieczeństwa cybernetycznego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edX jest jedynie częścią wkładu firmy Check Point w upowszechnieniu najnowszych rozwiązań oraz technik walki z cyberzagrożeniami. W marcu tego roku firma Check Point ogłosiła, że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setna instytucja akademicka przystąpiła do programu SecureAcademy</w:t>
        </w:r>
      </w:hyperlink>
      <w:r>
        <w:rPr>
          <w:rFonts w:ascii="calibri" w:hAnsi="calibri" w:eastAsia="calibri" w:cs="calibri"/>
          <w:sz w:val="24"/>
          <w:szCs w:val="24"/>
        </w:rPr>
        <w:t xml:space="preserve">, który oferuje studentom kompleksowy program nauczania w zakresie cyberbezpieczeństwa. W Polsce partnerem programu jest Politechnika Poznańska.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o partnerstwie z edX znajduje się pod adresem: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https://www.edx.org/school/checkpoint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isc2.org/-/media/ISC2/Research/2019-Cybersecurity-Workforce-Study/ISC2-Cybersecurity-Workforce-Study-2019.ashx?la=en&amp;amp;amp;hash=D087F6468B4991E0BEFFC017BC1ADF59CD5A2EF7" TargetMode="External"/><Relationship Id="rId8" Type="http://schemas.openxmlformats.org/officeDocument/2006/relationships/hyperlink" Target="https://www.checkpoint.com/press/2020/check-points-secureacademy-hits-major-milestone-as-100th-academic-institution-joins-the-global-education-program/" TargetMode="External"/><Relationship Id="rId9" Type="http://schemas.openxmlformats.org/officeDocument/2006/relationships/hyperlink" Target="https://www.edx.org/school/checkpoin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2026-09-15T14:23:38+02:00</dcterms:created>
  <dcterms:modified xsi:type="dcterms:W3CDTF">2026-09-15T14:23:38+02:00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