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 w Las Vegas CloudGuard, pełną rodzinę produktów bezpieczeństwa w chmurze opartych na technologiach, które zapewniają kompleksową cyberochronę Gen V dla chmury. Korzystając z rozwiązań CloudGuard, przedsiębiorstwa będą chronione przed atakami cybernetycznymi obciążającymi infrastrukturę w chmurze (IaaS) i aplikacje typu software-as-a-service (SaaS).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chmur korporacyjnych postępuje coraz szybciej, umożliwiając większą elastyczność biznesową i wydajność dzięki wdrożeniom hybrydoweych infrastruktur chmur, takich jak Amazon Web Services, Microsft Azure, VMWare NSX, jak i migracji do aplikacji opartych na chmurze, takich jak Microsoft Office365, Google G-Suite, Dropbox, Salesforce czy Box. Obserwuje się jednak wzrost wektorów ataków obciążających chmury i aplikacje chmurowe, w tym złośliwego oprogramowania, jak również wzrost liczby przypadków przejmowania kont. Według badań przeprowadzonych przez Check Point, połowa wszystkich przypadków naruszenia aplikacji SaaS w przedsiębiorstwach jest właśnie wynikiem wrogich przejęć kont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nieustannie wymieniane jako kluczowa przeszkoda w powszechnym wdrażaniu rozwiązań w chmurze przez korporacje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Gil Shwed</w:t>
      </w:r>
      <w:r>
        <w:rPr>
          <w:rFonts w:ascii="calibri" w:hAnsi="calibri" w:eastAsia="calibri" w:cs="calibri"/>
          <w:sz w:val="24"/>
          <w:szCs w:val="24"/>
        </w:rPr>
        <w:t xml:space="preserve">, CEO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rodzina produktów CloudGuard zapewnia spójne i kompleksowe zapobieganie zagrożeniom w aplikacjach SaaS opartych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jest pierwszym w branży zestawem technologii zaprojektowanych w celu zapewnienia zaawansowanego bezpieczeństwa i zapobiegania zagrożeniom w aplikacjach „typu oprogramowanie jako usługa” (SaaaS). CloudGuard SaaS zapobiega również przejęciu konta, wykorzystując czekającą na opatentowanie technologię ID-Guard.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elementy bezpieczeństwa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przed zagrożeniem typu zero-day: Zapobiega APT i nieznanemu malwareowi zeru-day przed zainfekowaniem zawartości w aplikacjach SaaS przy użyciu sandboxingu w czasie rzeczywistym, chroi przed ransomware, posiada technologię anty-botową i oraz oparty na chmórze wywiad zagrożeń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tożsamości za pomocą technologii ID-Guard (w oczekiwaniu na patent): identyfikuje i blokuje oszustów starających się uzyskać dostęp do kont SaaS oraz blokuje nieautoryzowanych użytkowników i zaatakowane urządzenia.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Ochronę danych: automatycznie wymusza szyfrowanie wrażliwych danych oraz blokuje i kwarantannuje nieuprawnione udostępnianie poufnych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CloudGuard IaaS </w:t>
      </w:r>
      <w:r>
        <w:rPr>
          <w:rFonts w:ascii="calibri" w:hAnsi="calibri" w:eastAsia="calibri" w:cs="calibri"/>
          <w:sz w:val="24"/>
          <w:szCs w:val="24"/>
        </w:rPr>
        <w:t xml:space="preserve">– dawniej vSEC, a obecnie jeden z elementów rodziny CloudGuard, CloudGuard IaaS zapewnia zaawansowane bezpieczeństwo Gen V, zapobieganie zagrożeniom ataków na infrastrukturę publicznych i prywatnych platform chmury, w tym: Amazon Web Services, Google Cloud Platform, Microsoft Azure, Cisco ACI, OpenStack, VMware NSX, VMware Cloud na AWS, VMware ESX, Alibaba Cloud, KVM, Hyper-V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cybernetyczne Gen V definiuje się jako zakrojone na szeroką skalę i szybko przemieszczające się ataki w sieciach komórkowych, chmurowych i lokalnych. Są wysoce wyrafinowane i z łatwością omijają konwencjonalne, statyczne systemy obrony oparte na detekcji, które są obecnie używane przez większość organizacji. Dzięki współwłasności aktywów w chmurze pomiędzy dostawcą chmury a użytkownikiem końcowym, wiedza o tym, kto jest odpowiedzialny za bezpieczeństwo, jest często niejasna i może prowadzić do dodatkowych nieporozumień. CloudGuard to jedyna w branży kompletna rodzina rozwiązań bezpieczeństwa chmury skupiona na zaawansowanym zapobieganiu zagrożeniom i utrzymywaniu aplikacji chmury korporacyjnej, ochrony informacji i danych przed atakami cyber-atakami Gen.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2026-03-21T01:15:39+01:00</dcterms:created>
  <dcterms:modified xsi:type="dcterms:W3CDTF">2026-03-21T01:15:39+01:00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