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Firmy zastępują funkcje działów IT aplikacją iMe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IT w Polsce rośnie w szybkim tempie – w ocenie analityków IDC średnio 4% rocznie. W ciągu najbliższych 3 lat (do 2019 r) jego wartość w Polsce przekroczy 6 mld USD. W bieżącym roku dynamika wzrostu ma sięgnąć nawet 5%. Wkrótce możemy zająć drugie miejsce w Środkowo-Wschodniej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specjalistów, Polska pod względem stopnia wykorzystania outsourcingu IT, znajduje się wśród średniej europejskiej. Korzystanie z takich usług deklaruje 45% menedżerów z polskich firm. Dla porównania – z outsourcingu IT korzysta ponad 50% przedsiębiorstw austriackich i tylko 37% firm z Rumunii czy Turcji.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firmy, w poszukiwaniu oszczędności, coraz częściej zastępują funkcje działów IT zewnętrznymi rozwiązaniami i aplikacją iMe. W tym roku firma iMe podpisała umowy z firmami ubezpieczeniowymi, finansowymi zastępując działy IT liczące ponad 500 osób. W sumie 500 informatyków w Call centre iMe obsłużyło ponad 150.000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iMe to nie tylko oszczędności, lecz wygoda dla firm. Usługa zdalnego doradcy dostępna jest 24 godziny na dobę, 7 dni w tygodniu, co w przypadku tradycyjnego działu IT jest praktycznie niemożliwe. Grupa 500 dedykowanych inżynierów iMe zdalnie rozwiązuje problemy poprzez otrzymanie dostępu do komputera. O fenomenie tej usługi świadczy przede wszystkim to, iż może być wykorzystana w każdej wielkości przedsiębiorstwa, jak również w domu pracownika. Tym samym pracownik ma czas dla siebie, zaś wszystkie czynności związane z naprawą komputera robi specjalista iMe.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4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jednego specjalisty IT w większości przedsiębiorstw to koszty sięgające 8500 zł brutto. W przypadku dużego działu takich pracowników jest kilkunastu lub kilkudziesięciu. W Polsce w średniej firmie, zatrudniającej ok. 60 pracowników przypada 4 specjalistów IT – programiści i tzw. Help Desk. Często jednak zajmują się rzeczami, które dalece odbiegają od ich faktycznych zadań – instalacje drukarek, czyszczenie komputerów, zamiast poświęcić ten czas na faktyczne utrzymanie profesjonalnych systemów czy serwerów, które są trzonem przedsiębiorstwa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iMe upatruje swojego sukcesu w sektorze MŚP i sprzedaży 100.000 indywidualnych pakietów do końca 2016 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Optymalizacja wynika przede wszystkim z czasu oraz faktycznych kosztów. Miesięczny abonament bowiem wynosi 79 zł, wówczas pracownik ma stały dostęp do specjalisty, niezależnie od czasu czy miejsca, w którym pracownik się aktualnie znajduje. Korzystanie z iMe eliminuje przede wszystkim długi czas reakcji, przymus poświęcenia, jak i wysokie koszty –</w:t>
      </w:r>
      <w:r>
        <w:rPr>
          <w:rFonts w:ascii="calibri" w:hAnsi="calibri" w:eastAsia="calibri" w:cs="calibri"/>
          <w:sz w:val="24"/>
          <w:szCs w:val="24"/>
        </w:rPr>
        <w:t xml:space="preserve"> podkreśla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Paweł Makowski, szef funduszu Largo Capital, pomysłodawca usługi na polskim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współpracy z przedsiębiorstwem, przedstawiciele iMe w ramach umowy przeprowadzają analizę przedwdrożeniową poznając faktyczne potrzeby firmy. Pozwala to na poznanie specyfiki pracy firmy, potrzeby pracodawców, jak również określić faktyczne koszty i ich optymalizację. Wówczas określany jest zakres, jakie mają świadczyć specjaliści z iMe. Wykorzystanie takiej usługi nie pozostaje już trendem, ale jest koniecznością w przypadku nowoczesnych firm i ich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pracownicy pracują u klienta jako konsultanci drugiej linii wsparcia. Zajmujemy się bardziej skomplikowanymi problemami dotyczącymi funkcjonujących w Polska Press Grupa aplikacji i systemów, w tym instalacją oprogramowania i naprawą oraz konfiguracją stacji roboczych. Dbamy również o to, aby wszelkie urządzenia w firmie: np. projektory, drukarki, skanery, telefony, funkcjonowały jak należy, współpracując w tym zakresie z grupą wsparcia IT oraz serwisami firm zewnętrznych</w:t>
      </w:r>
      <w:r>
        <w:rPr>
          <w:rFonts w:ascii="calibri" w:hAnsi="calibri" w:eastAsia="calibri" w:cs="calibri"/>
          <w:sz w:val="24"/>
          <w:szCs w:val="24"/>
        </w:rPr>
        <w:t xml:space="preserve"> – wyjaśnia przedstawiciel iMe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2026-01-27T16:58:45+01:00</dcterms:created>
  <dcterms:modified xsi:type="dcterms:W3CDTF">2026-01-27T16:58:45+01:00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