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stanowczo protestuje przeciwko projektom opodatkowania sieci podatkiem liniowym z równą stawką dla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(PGS) stanowczo sprzeciwia się nowemu projektowi wprowadzenia liniowego podatku od obrotu, z równą stawką dla wszystkich, bez kwoty wolnej. To działanie, które skutecznie doprowadzi tysiące polskich, małych sklepów do bankructwa.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uważa, że taka forma podatku nie tylko nie jest sprawiedliwa, lecz zapis o braku wolnych kwot doprowadzi do upadku tysiące małych, polskich przedsiębiorców prowadzących działalność handlową.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Zmiany podatkowe ogłoszone przez rząd w ostatnich dniach (zniesienie liniowego podatku dla prowadzących działalność gospodarczą) i proponowany obecnie liniowy podatek od obrotu wywołają liczne protesty, demonstracje i skargi tysięcy przedsiębiorców, których jedynym źródłem dochodu jest działalność handlowa. Intencją rządu było opodatkowanie dużych, międzynarodowych sieci a nie czynienie szkody polskim, małym przedsiębiorcom </w:t>
      </w:r>
      <w:r>
        <w:rPr>
          <w:rFonts w:ascii="calibri" w:hAnsi="calibri" w:eastAsia="calibri" w:cs="calibri"/>
          <w:sz w:val="24"/>
          <w:szCs w:val="24"/>
        </w:rPr>
        <w:t xml:space="preserve">- podkreśla Michał Sadecki, prezes PGS, w ramach której stowarzyszonych jest ponad 600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jest przeciwny nowym planom rządu, które chcą znieść kwotę wolną od podatku. Okazuje się bowiem, że w konsekwencji wiele sklepów, które osiągają małe przychody i nie miały obowiązku opłat daniny teraz będą zmuszone do obowiązku podatkowego, który w znaczny sposób pomniejszy i tak bardzo niską marżę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Wiele spośród naszych sklepów – małych, osiedlowych punktów handlowych – prowadzących działalność na pograniczu opłacalności, teraz odnotuje starty i w konsekwencji zamknie niedochodowe przedsiębiorstwa </w:t>
      </w:r>
      <w:r>
        <w:rPr>
          <w:rFonts w:ascii="calibri" w:hAnsi="calibri" w:eastAsia="calibri" w:cs="calibri"/>
          <w:sz w:val="24"/>
          <w:szCs w:val="24"/>
        </w:rPr>
        <w:t xml:space="preserve">- dodaje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- jak zauważa PGS - rząd miał wprowadzić podatek, mający na celu realizację głównej obietnicy, czyli nałożenia większych obciążeń na duże zagraniczne sieci, które – według rządu – dziś unikają płacenia podatków dochodowych. Dla mniejszych sieci rozwiązanie miało być neutralne.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możemy pozwolić na wprowadzanie przejściowych rozwiązań, które prowadzą do upadku polskiego sektora handlowego i mogą – po raz kolejny – wywołać masowe protesty i demonstracje branży </w:t>
      </w:r>
      <w:r>
        <w:rPr>
          <w:rFonts w:ascii="calibri" w:hAnsi="calibri" w:eastAsia="calibri" w:cs="calibri"/>
          <w:sz w:val="24"/>
          <w:szCs w:val="24"/>
        </w:rPr>
        <w:t xml:space="preserve">- podkreślają przedstawiciele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nieoficjalnych informacji podatek liniowy ma być przejściowym rozwiązaniem i działać tylko do końca 2017 r. Do tego czasu powinno się rozstrzygnąć, czy Komisja Europejska ma rację, kwestionując wcześniej przyjęty podatek od sprzedaży detalicznej.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Można odnieść wrażenie, że nowe pomysły przygotowane przez Projekt Parlamentarnego Zespołu na rzecz Wspierania Przedsiębiorczości i Patriotyzmu Zakupowego, w miejsce wspierania polskiego biznesu, doprowadzą do zgubnych skutków dla całej branży handlowej </w:t>
      </w:r>
      <w:r>
        <w:rPr>
          <w:rFonts w:ascii="calibri" w:hAnsi="calibri" w:eastAsia="calibri" w:cs="calibri"/>
          <w:sz w:val="24"/>
          <w:szCs w:val="24"/>
        </w:rPr>
        <w:t xml:space="preserve">- konkluduje Michał Sadecki.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2026-03-21T01:16:27+01:00</dcterms:created>
  <dcterms:modified xsi:type="dcterms:W3CDTF">2026-03-21T01:16:27+01:00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