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Polscy eksperci od Big Data w rankingu Financial Times 1000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Semantive, polska firma technologiczna specjalizująca się w Big Data i zaawansowanej analizie danych z wykorzystaniem sztucznej inteligencji, znalazła się na prestiżowej liście 1000 najszybciej rozwijających się przedsiębiorstw w 2021 roku wg Financial Times. Teraz spółka zamierza zatrudnić nowych pracowników, w tym programistów, którzy mają zasilić zespół odpowiedzialny za rozwiązania w chmurze.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Opracowany przez Financial Times oraz firmę Statista ranking wymienia europejskie przedsiębiorstwa, które w ostatnich latach uzyskały najwyższy skumulowany wskaźnik wzrostu. Na tegorocznej liście znalazło się jedynie 31 firm z Polski, najczęściej operujących w sektorze technologicznym.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polskich przedstawicieli (rodzime firmy stanowią zaledwie 3% sklasyfikowanych przedsiębiorstw) znalazło się m.in. Semantive, specjalizujące się w analizach Big Data. Choć pod względem zatrudnienia jest to jedno z najmniejszych przedsiębiorstw, to skumulowany wzrost (CAGR) wynoszący ponad 130% (perspektywa trzyletnia) uplasował firmę na wysokim 124 miejscu w Europie i 4 pozycji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2012 roku spółka osiągnęła w 2019 roku blisko 2 miliony Euro przychodu, w porównaniu do 158 tys. Euro, jakie uzyskała trzy lata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nam niezmiernie miło znaleźć się w gronie najszybciej rozwijających się firm Europy. Wysoka pozycja Semantive potwierdza naszą skuteczność i zapewnia dodatkową motywację dla dalszego rozwoju firmy. Jeszcze w tym roku zamierzamy zaprezentować innowacyjne rozwiązania w zupełnie nowych obszarach działania. </w:t>
      </w:r>
      <w:r>
        <w:rPr>
          <w:rFonts w:ascii="calibri" w:hAnsi="calibri" w:eastAsia="calibri" w:cs="calibri"/>
          <w:sz w:val="24"/>
          <w:szCs w:val="24"/>
        </w:rPr>
        <w:t xml:space="preserve">– mówi Maciej Migacz, CEO i współtwórca Semantive.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związku z dynamicznym rozwojem Semantive systematycznie powiększa zespoły odpowiedzialne za rozwój technologii w chmurze. Firma poszukuje m.in. Cloud Developerów programujących w Pythonie z doświadczeniem w architekturze Azure.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 elitarnej liście Financial Times to nie jedyny sukces Semantive w ostatnich latach. W 2019 roku warszawska firma uplasowała się na 14 miejscu rankingu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Deloitte Technology Fast 50 Central Europe</w:t>
      </w:r>
      <w:r>
        <w:rPr>
          <w:rFonts w:ascii="calibri" w:hAnsi="calibri" w:eastAsia="calibri" w:cs="calibri"/>
          <w:sz w:val="24"/>
          <w:szCs w:val="24"/>
        </w:rPr>
        <w:t xml:space="preserve">, będąc najwyżej notowanym polskim przedsiębiorstwem.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świadczy swoje usługi m.in. dla firm z sektorów zdrowia, przemysłu, nieruchomości czy finansów. Jak zapowiadają przedstawiciele Semantive, w tym roku spółka przedstawi nowe rozwiązanie z zakresu bezpieczeństwa, opartego o infrastrukturę CCTV oraz sztuczną inteligencję.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2026-04-06T22:57:15+02:00</dcterms:created>
  <dcterms:modified xsi:type="dcterms:W3CDTF">2026-04-06T22:57:15+02:00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