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Motor Polska rozbudowuje sieć sprzedaży i otwiera nowy salon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jednego z czołowych dealerów marki BMW i MINI - BMW Inchcape Motor Polska podpisał list intencyjny, potwierdzający wydanie zgody na otwarcie dealerstwa BMW, BMW Motorrad oraz MINI w Poznaniu. Będzie to 3 salon tej ekskluzywnej sieci sprzedaży samochodów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BMW Inchcape Motor Polska prowadził salony w Warszawie i Wrocławiu. W 2015 roku wrocławski salon Inchcape Motor Polska znalazł się na czele listy najlepszych salonów samochodowych w Polsce, w badaniu „Tajemniczy klienci”, przeprowadzonego przez firmę International Service Check (ISC). BMW Inchcape Motor Polska otrzymał również w styczniu br. tytuł Dealera Roku BMW i MINI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Polska planuje otwarcie największego salonu BMW w Poznaniu, zlokalizowanego bezpośrednio przy drodze krajowej nr 92 (Swadzim). Otwarcie ma nastąpić w 2017 roku a zatrudnienie ma znaleźć ponad 100 pracowników, w ramach salonu i serwisu marki BMW, BMW Motorrad oraz MINI. Oprócz sprzedaży nowych pojazdów, w obiekcie znajdzie się również ekspozycja samochodów używanych BMW Premium Selection.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otwarcia salonu w Poznaniu przygotowywaliśmy się od dłuższego czasu. Jako firma wywodząca się i doświadczona w branży motoryzacyjnej chcieliśmy mieć pewność, że uruchomimy salon w odpowiednim miejscu i momencie. Dodatkowo musieliśmy spełnić szereg wymagań BMW. Wkrótce rozpoczniemy proces rekrutacji i szkoleń pracowników </w:t>
      </w:r>
      <w:r>
        <w:rPr>
          <w:rFonts w:ascii="calibri" w:hAnsi="calibri" w:eastAsia="calibri" w:cs="calibri"/>
          <w:sz w:val="24"/>
          <w:szCs w:val="24"/>
        </w:rPr>
        <w:t xml:space="preserve">- dodaje Marcin Słomkowski, prezes BMW Inchcape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BMW Inchcape przyspiesza tempo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Inchcape w obu lokalizacjach sprzedał łącznie 2550 pojazdów, w tym ponad 1.700 nowych pojazdów z koncernu BMW, co stanowiło wzrost o ponad 30% w stosunku do 2014 (1.350). W 2016 roku firma planuje przyspieszyć tempo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wzrost wolumenu sprzedaży obecnie sprzedawanych marek (BMW, MINI, BMW Motorrad). Nie zamykamy się również na dalszy rozwój biznesu w Polsce, uważnie analizując pojawiające się możliwości. Rozwój sieci w kolejnej aglomeracji – Poznaniu – pozwoli nam na realizację naszych planów utrzymania dynamiki sprzedaży </w:t>
      </w:r>
      <w:r>
        <w:rPr>
          <w:rFonts w:ascii="calibri" w:hAnsi="calibri" w:eastAsia="calibri" w:cs="calibri"/>
          <w:sz w:val="24"/>
          <w:szCs w:val="24"/>
        </w:rPr>
        <w:t xml:space="preserve">‘’– podkreśla Marcin Słomkowski, prezes BMW Inchcape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od dawna leżał na mapie zainteresowania brytyjskiego koncernu motoryzacyjnego, który działa w 26 krajach, reprezentując 25 marek samochodowych. W skali globalnej firma prowadzi 200 salonów dealerskich i sprzedaje średnio 1 samochód co 2 minuty. Teraz sieć powiększy się o nową placówkę, która ma przyjąć pierwszych klientów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2026-02-04T10:11:43+01:00</dcterms:created>
  <dcterms:modified xsi:type="dcterms:W3CDTF">2026-02-04T10:11:43+01:00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