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Metaverse to zupełnie nowe zagrożenia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wirtualnych spotkań po wciągające doświadczenia klientów w 3D, a nawet wycieczki po nieruchomościach - Metaverse zmieni sposób, w jaki działają firmy. Jak przewiduje Gartner , do 2026 r. jedna czwarta z nas będzie spędzać w Metaverse co najmniej godzinę dziennie, pracując, robiąc zakupy, ucząc się czy przeglądając media społecznościowe. Niektóre marki, takie jak Nike i Coca-Cola, już teraz wykorzystują go do działań promocyjnych oraz zakupów. Przy tak dużym zamieszaniu wokół Metaverse, łatwo zrozumieć, dlaczego coraz więcej firm zaczyna tam robić interesy. Jednak czy myślą o ryzyku? Wojciech Głażewski z Check Point Software przygląda się zagrożeniom, które niesie z sobą Metaverse.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przeszkodą w zapewnieniu Metaverse bezpiecznego środowiska są jego fundamenty. Metaverse opiera się na technologii blockchain, w przypadku której już widzieliśmy poważne luki w zabezpieczeniach na rynkach NFT i platformach blockchain,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OpenSea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Rarible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Everscale </w:t>
        </w:r>
      </w:hyperlink>
      <w:r>
        <w:rPr>
          <w:rFonts w:ascii="calibri" w:hAnsi="calibri" w:eastAsia="calibri" w:cs="calibri"/>
          <w:sz w:val="24"/>
          <w:szCs w:val="24"/>
        </w:rPr>
        <w:t xml:space="preserve">. Ze względu na ogromną ilość złośliwej aktywności, którą obserwujemy, uważamy, że nie minie wiele czasu, zanim zaczniemy dostrzegać pierwsze ataki w Metaverse. Najprawdopodobniej będą się opierać na autoryzacji i przejmowaniu kont użytkowników, więc spodziewamy się, że tożsamość i uwierzytelnianie będą znajdować się w centrum zainteresowań zarówno firm zabezpieczających, jak i hakerów.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najprawdopodobniej będą chcieli posiadać</w:t>
      </w:r>
      <w:r>
        <w:rPr>
          <w:rFonts w:ascii="calibri" w:hAnsi="calibri" w:eastAsia="calibri" w:cs="calibri"/>
          <w:sz w:val="24"/>
          <w:szCs w:val="24"/>
        </w:rPr>
        <w:t xml:space="preserve"> wiele tożsamości w Metaverse – np. jedną do prowadzenia rozmów w pracy, a drugą do osobistych zakupów i rozrywki. To dodaje kolejną warstwę złożoności, ponieważ nie będzie istnieć ta jednak, potwierdzająca, że to na pewno my. Odpowiedzią może być ich powiązanie, ale czy blockchain pomoże nam wtedy zrozumieć, gdzie i z kim przeprowadzamy transakcje? To spore wyzwanie, a ponieważ technologie blockchain są zdecentralizowane i nieuregulowane, to kontrolowanie bezpieczeństwa wirtualnych aktywów lub zapobieganie praniu pieniędzy, są naprawdę bardzo trudne do wdrożenia.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Przedefiniowanie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wyzwaniem w zakresie bezpieczeństwa są bezpieczne przestrzenie potrzebne do prowadzenia działalności. Wyobraź sobie, że prowadzisz rozmowę Zoom lub Teams. To prywatna przestrzeń spotkań, prawda? Ale jak to będzie wyglądać w Metaverse? Skąd jednak wiemy, że krzesło, na którym ktoś siedzi, nie jest w rzeczywistości awatarem, będącym oszustem pośród uczestników? Możesz myśleć, że to niemożliwe, ale to wirtualny świat, w którym niemal wszystko jest możliwe. Musimy być w stanie rozróżnić, co jest prawdziwe, a co fałszywe, a posiadanie bezpiecznej przestrzeni do spotkań i transakcji będzie miało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Internet pojawił się po raz pierwszy, cyberprzestępcy wykorzystywali brak znajomości technologii przez przeciętnego człowieka, tworząc złośliwe witryny podszywające się pod banki w celu uzyskania danych finansowych. Takie oszustwa phishingowe wciąż się zdarzają, chociaż obecnie obserwujemy bardziej wyrafinowane formy socjotechniki. Metaverse jest jak zupełnie nowy Internet i wydaje się pewnym, że nieznajomość tej technologii zostanie wykorzystana.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każda transakcja, która ma miejsce na blockchainie, jest w pełni identyfikowalna, co będzie istotne, zwłaszcza jeśli chodzi o posiadanie ścieżek audytu dla decyzji biznesowych. Pozostaje jednak pytanie, w jaki sposób te informacje są przenoszone ze świata wirtualnego do fizycznego. Czy kontrakty Metaverse będą prawnie wiążące? A może uczestnicy Metaverse będą musieli spotkać się w świecie fizycznym, podpisując umowy, które następnie wdrażane będą ponownie w Metaverse? Jak zostanie to zabezpieczone?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odkrywali już luki bezpieczeństwa w projektach blockchain i kryptowalut, które są częścią Metaverse. Luki w zabezpieczeniach wykorzystywane przez cyberprzestępców związane są zwykle z inteligentnymi kontraktami, które umożliwiają hakerom wykorzystywanie i osuszanie platform kryptograficznych lub z zabezpieczeniami aplikacji na platformach blockchain, które umożliwiają hakerom atakowanie i przejmowanie portfeli użytkowników. Istnieje niebezpieczeństwo, że liczne firmy rzucą się na oślep do Metaverse bez rozważenia tego typu implikacji.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obaw związanych z bezpieczeństwem w Metaverse potęguje ogromny niedobór wykwalifikowanych pracownióków w sektorze cyberbezpieczeństwa. Według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2021 (ISC)² Cybersecurity Workforce Study 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brakuje nam prawie 3 milionów specjalistów ds. cyberbezpieczeństwa, a obecna globalna siła robocza bezpieczeństwa cybernetycznego powinna urosnąć o 65%, aby skutecznie chronić krytyczne zasoby organizacji. Ten odsetek będzie prawdopodobnie znacznie wyższy, jeśli weźmiemy pod uwagę również nowy wirtualny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zagrożenia cybernetyczne w Metaverse to m.in. potencjalne cyberataki za pomocą podatnych urządzeń AR/VR, jako drogi wejścia dla ewoluujących złośliwych programów i naruszeń danych. Urządzenia te z natury gromadzą duże ilości danych i informacji o użytkownikach, takich jak dane biometryczne, co czyni je atrakcyjnymi dla hakerów. Wśród sceptyków Metaverse coraz częściej pojawiają się również obawy dotyczące właśnie prywatności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zastanawiasz się, po co zawracać sobie głowę tą technologią, jeśli wiąże się ona z tak wieloma zagrożeniami? Metaverse to przyszłość, dlatego już dziś powinniśmy rozmawiać i myśleć o jego słabych punktach</w:t>
      </w:r>
      <w:r>
        <w:rPr>
          <w:rFonts w:ascii="calibri" w:hAnsi="calibri" w:eastAsia="calibri" w:cs="calibri"/>
          <w:sz w:val="24"/>
          <w:szCs w:val="24"/>
        </w:rPr>
        <w:t xml:space="preserve">. Niestety każda firma (bez względu na wielkość), która tego nie robi, może znaleźć się w miejscu, w którym angażuje się w procesy narażające firmę na ryzyko. A można przecież do tego podchodzić powoli, tak jak miało to miejsce z rozwiązaniami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1/check-point-research-prevents-theft-of-crypto-wallets-on-opensea-the-worlds-largest-nft-marketplace/" TargetMode="External"/><Relationship Id="rId8" Type="http://schemas.openxmlformats.org/officeDocument/2006/relationships/hyperlink" Target="https://research.checkpoint.com/2022/check-point-research-detects-vulnerability-in-the-rarible-nft-marketplace-preventing-risk-of-account-take-over-and-cryptocurrency-theft/" TargetMode="External"/><Relationship Id="rId9" Type="http://schemas.openxmlformats.org/officeDocument/2006/relationships/hyperlink" Target="https://research.checkpoint.com/2022/check-point-research-detects-vulnerability-in-the-everscale-blockchain-wallet-preventing-cryptocurrency-theft/" TargetMode="External"/><Relationship Id="rId10" Type="http://schemas.openxmlformats.org/officeDocument/2006/relationships/hyperlink" Target="https://www.isc2.org/-/media/ISC2/Research/2021/ISC2-Cybersecurity-Workforce-Study-2021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2025-10-18T13:40:27+02:00</dcterms:created>
  <dcterms:modified xsi:type="dcterms:W3CDTF">2025-10-18T13:40:27+02:00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