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Carsalon.pl - platforma online do zakupu samochodów puszcza oko do klientów i dealerów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Carsalon.pl, platforma zakupu samochodów w Internecie ruszyła po 5 miesiącach testów i planuje pozyskać do końca roku 800.000 odwiedzających i ponad 60.000 zarejestrowanych użytkowników.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ambitne plany mają zostać zrealizowane dzięki wsparciu inwestorów instytucjonalnych oraz prywatnych. Obecnie zarząd prowadzi rozmowy z funduszami inwestycyjnymi i osobami prywatnymi. Celem jest pozyskanie do 10 mln zł na inwestycje w dalszy rozwój technologiczny.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roku 2020 planowane jest wdrożenie wielu nowych funkcjonalności aplikacji zarówno dla klientów jak i dealerów</w:t>
      </w:r>
      <w:r>
        <w:rPr>
          <w:rFonts w:ascii="calibri" w:hAnsi="calibri" w:eastAsia="calibri" w:cs="calibri"/>
          <w:sz w:val="24"/>
          <w:szCs w:val="24"/>
        </w:rPr>
        <w:t xml:space="preserve"> – podkreśla Michał Słomkowski, prezes Carsalon.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władz spółki,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Carsalon.pl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obecnie jedyną platformą, która łączy klientów zainteresowanych kupnem samochodu z bezpiecznego źródła z autoryzowanymi dealerami na terenie całej Polski. Firma podpisała umowy z 80 salonami dealerskimi w kraju takich marek jak m.in. BMW, Mercedes, Audi, Fiat, Toyota, VW, Skoda, Ford, Seat. Do końca roku liczba ta ma wzrosnąć do 400.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Carsalon wchodzi na rynek z dużymi perspektywami. Rozwój nowoczesnych technologii i zmiana przyzwyczajeń konsumentów sprawia, że już ponad 90 % zakupów samochodów rozpoczyna się za pomocą Internetu. Polska podąża za trendami europejskimi, gdzie ok 5-6 proc. sprzedawanych pojazdów odbywa się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Przewaga platformy jest bardzo szybki (nawet w ciągu kilku minut) i prosty proces odpowiedzi na pytanie klientów i przedstawienie oferty. Po tym, jak klient konfiguruje swój wymarzony samochód, dokładna specyfikacja trafia do współpracujących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Carsalon.pl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dealerów. Może też wybrać spośród kilkuset samochodów dostępnych od ręki. Dużą zaletą jest to, że cały kontakt odbywa się za pośrednictwem platformy, a wysyłanie ofert jest maksymalnie zautomatyzowane. To znacznie skraca czas i obniża koszty obsługi klientów przez sprzedawców w salonach samochodowych. Co więcej, dealer samodzielnie decyduje o warunkach przedstawianych każdemu klientowi.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Istotny jest czas odpowiedzi, tak aby oferty trafiały do klientów najpóźniej w godzinę od złożonego zapytania.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Po godzinie, dwóch od zapytania ofertowego klient zupełnie traci zainteresowanie danym produktem, dlatego stawiamy na szybkość i rzetelność pracy sprzedawców. W Internecie nie ma czasu na zwłokę</w:t>
      </w:r>
      <w:r>
        <w:rPr>
          <w:rFonts w:ascii="calibri" w:hAnsi="calibri" w:eastAsia="calibri" w:cs="calibri"/>
          <w:sz w:val="24"/>
          <w:szCs w:val="24"/>
        </w:rPr>
        <w:t xml:space="preserve"> - mówi Michał Słomkowski, prezes zarządu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Carsalon.pl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Platforma daje również korzyści dla dealerów: pozwala dealerowi na promocję swojej firmy, zwiększenie zasięgu i świadomości wśród konsumentów, a nie tylko rozpowszechnianie danej marki samochodów.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Dealerzy otrzymują niezależne rozwiązanie - platformę online, która dodatkowo promuje ich logotyp</w:t>
      </w:r>
      <w:r>
        <w:rPr>
          <w:rFonts w:ascii="calibri" w:hAnsi="calibri" w:eastAsia="calibri" w:cs="calibri"/>
          <w:sz w:val="24"/>
          <w:szCs w:val="24"/>
        </w:rPr>
        <w:t xml:space="preserve"> – dodaje Michał Słomkowski.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arsalo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2024-05-06T09:07:46+02:00</dcterms:created>
  <dcterms:modified xsi:type="dcterms:W3CDTF">2024-05-06T09:07:46+02:00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